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795" w:rsidRPr="004964A9" w:rsidRDefault="00F209B6" w:rsidP="003D6D31">
      <w:pPr>
        <w:spacing w:after="0" w:line="240" w:lineRule="exact"/>
        <w:ind w:left="453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964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7</w:t>
      </w:r>
    </w:p>
    <w:p w:rsidR="00485795" w:rsidRPr="004964A9" w:rsidRDefault="00485795" w:rsidP="003D6D31">
      <w:pPr>
        <w:spacing w:after="0" w:line="240" w:lineRule="exact"/>
        <w:ind w:left="453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85795" w:rsidRPr="004964A9" w:rsidRDefault="00485795" w:rsidP="003D6D31">
      <w:pPr>
        <w:spacing w:after="0" w:line="240" w:lineRule="exact"/>
        <w:ind w:left="453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964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решению</w:t>
      </w:r>
    </w:p>
    <w:p w:rsidR="00485795" w:rsidRPr="004964A9" w:rsidRDefault="00485795" w:rsidP="003D6D31">
      <w:pPr>
        <w:spacing w:after="0" w:line="240" w:lineRule="exact"/>
        <w:ind w:left="453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964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Ставропольской городской Думы</w:t>
      </w:r>
    </w:p>
    <w:p w:rsidR="00485795" w:rsidRPr="004964A9" w:rsidRDefault="00485795" w:rsidP="003D6D31">
      <w:pPr>
        <w:spacing w:after="0" w:line="240" w:lineRule="exact"/>
        <w:ind w:left="453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964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 </w:t>
      </w:r>
      <w:r w:rsidR="00600F68" w:rsidRPr="004964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 декабря 2021 г.</w:t>
      </w:r>
      <w:r w:rsidRPr="004964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№ </w:t>
      </w:r>
      <w:r w:rsidR="000A70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30</w:t>
      </w:r>
    </w:p>
    <w:p w:rsidR="00600F68" w:rsidRPr="004964A9" w:rsidRDefault="00600F68" w:rsidP="00210A36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600F68" w:rsidRPr="004964A9" w:rsidRDefault="00600F68" w:rsidP="00210A36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600F68" w:rsidRPr="004964A9" w:rsidRDefault="00600F68" w:rsidP="00210A3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1508B" w:rsidRPr="004964A9" w:rsidRDefault="0051508B" w:rsidP="004964A9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964A9">
        <w:rPr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51508B" w:rsidRPr="004964A9" w:rsidRDefault="0051508B" w:rsidP="004964A9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964A9">
        <w:rPr>
          <w:rFonts w:ascii="Times New Roman" w:hAnsi="Times New Roman" w:cs="Times New Roman"/>
          <w:b w:val="0"/>
          <w:sz w:val="28"/>
          <w:szCs w:val="28"/>
        </w:rPr>
        <w:t xml:space="preserve">бюджетных ассигнований по целевым статьям </w:t>
      </w:r>
    </w:p>
    <w:p w:rsidR="0051508B" w:rsidRPr="004964A9" w:rsidRDefault="0051508B" w:rsidP="004964A9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964A9">
        <w:rPr>
          <w:rFonts w:ascii="Times New Roman" w:hAnsi="Times New Roman" w:cs="Times New Roman"/>
          <w:b w:val="0"/>
          <w:sz w:val="28"/>
          <w:szCs w:val="28"/>
        </w:rPr>
        <w:t>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F209B6" w:rsidRPr="004964A9">
        <w:rPr>
          <w:rFonts w:ascii="Times New Roman" w:hAnsi="Times New Roman" w:cs="Times New Roman"/>
          <w:b w:val="0"/>
          <w:sz w:val="28"/>
          <w:szCs w:val="28"/>
        </w:rPr>
        <w:t>2</w:t>
      </w:r>
      <w:r w:rsidRPr="004964A9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51508B" w:rsidRPr="004964A9" w:rsidRDefault="0051508B" w:rsidP="00210A3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10A36" w:rsidRPr="00210A36" w:rsidRDefault="00210A36" w:rsidP="00210A36">
      <w:pPr>
        <w:pStyle w:val="ConsPlusTitle"/>
        <w:widowControl/>
        <w:jc w:val="right"/>
        <w:rPr>
          <w:rFonts w:ascii="Times New Roman" w:hAnsi="Times New Roman" w:cs="Times New Roman"/>
          <w:b w:val="0"/>
        </w:rPr>
      </w:pPr>
      <w:r w:rsidRPr="00210A36">
        <w:rPr>
          <w:rFonts w:ascii="Times New Roman" w:hAnsi="Times New Roman" w:cs="Times New Roman"/>
          <w:b w:val="0"/>
        </w:rPr>
        <w:t>(тыс. рублей)</w:t>
      </w:r>
    </w:p>
    <w:tbl>
      <w:tblPr>
        <w:tblW w:w="9510" w:type="dxa"/>
        <w:tblInd w:w="9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6062"/>
        <w:gridCol w:w="1430"/>
        <w:gridCol w:w="550"/>
        <w:gridCol w:w="1468"/>
      </w:tblGrid>
      <w:tr w:rsidR="00210A36" w:rsidRPr="00210A36" w:rsidTr="00ED0D0A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</w:tr>
    </w:tbl>
    <w:p w:rsidR="00210A36" w:rsidRPr="004964A9" w:rsidRDefault="00210A36" w:rsidP="00210A36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9510" w:type="dxa"/>
        <w:tblInd w:w="96" w:type="dxa"/>
        <w:shd w:val="clear" w:color="auto" w:fill="FFFFFF" w:themeFill="background1"/>
        <w:tblLayout w:type="fixed"/>
        <w:tblLook w:val="04A0"/>
      </w:tblPr>
      <w:tblGrid>
        <w:gridCol w:w="6062"/>
        <w:gridCol w:w="1430"/>
        <w:gridCol w:w="550"/>
        <w:gridCol w:w="1468"/>
      </w:tblGrid>
      <w:tr w:rsidR="00210A36" w:rsidRPr="00210A36" w:rsidTr="00746052">
        <w:trPr>
          <w:cantSplit/>
          <w:trHeight w:val="20"/>
          <w:tblHeader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7 228 727,02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5 259 756,71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2 331 385,12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01 1 01 11010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1 127 934,51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01 1 01 11010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1 090 613,40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01 1 01 11010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37 321,11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01 1 01 76140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104 448,07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01 1 01 76140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1 543,57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01 1 01 76140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102 904,50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01 1 01 77170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1 099 002,54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01 1 01 77170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540,00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01 1 01 77170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1 052 971,22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01 1 01 77170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38 095,69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01 1 01 77170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2 208,42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01 1 01 77170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5 187,21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общедоступного и бесплатного общего образования и организация предоставления дополнительного образования детей»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01 1 02 00000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2 488 124,05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01 1 02 11010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701 065,29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01 1 02 11010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642 749,52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01 1 02 11010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46 709,60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01 1 02 11010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11 606,17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01 1 02 53030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116 454,14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01 1 02 53030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106 983,61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01 1 02 53030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9 470,53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01 1 02 77160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1 392 831,24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01 1 02 77160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1 261 476,06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01 1 02 77160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125 173,04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01 1 02 77160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6 182,14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Компенсация в денежном эквиваленте за питание обучающихся с ограниченными возможностями здоровья, получающих образование на дому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01 1 02 80260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1 407,60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01 1 02 80260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1 407,60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Предоставление денежной компенсации стоимости горячего питания родителям (законным представителям) обучающихся, имеющих заболевания, в муниципальных образовательных организациях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01 1 02 90260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1 070,56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01 1 02 90260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1 070,56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02 L3040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275 295,22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02 L3040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13 764,76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02 L3040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261 530,46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02 L3040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260 202,43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02 L3040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15 092,79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дополнительного образования детей в муниципальных образовательных учреждениях»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01 1 03 00000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247 155,70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01 1 03 11010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247 155,70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01 1 03 11010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102 810,25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01 1 03 11010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144 345,45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01 1 04 00000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25 191,44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Обеспечение отдыха и оздоровления детей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01 1 04 78810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25 191,44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01 1 04 78810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23 691,44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01 1 04 78810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1 500,00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«Проведение мероприятий с обучающимися и воспитанниками муниципальных бюджетных и автономных образовательных учреждений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5 916,99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Проведение общественно значимых мероприятий в сфере образования, мероприятий для детей и молодежи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01 1 05 20240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5 916,99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01 1 05 20240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5 571,70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01 1 05 20240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345,29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«Модернизация 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33 506,48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01 1 06 11010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29 801,59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01 1 06 11010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15 457,77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01 1 06 11010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14 343,82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 по модернизации школьных систем образования за счет средств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01 1 06 21690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3 704,89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01 1 06 21690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3 704,89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«Защита прав и законных интересов детей-сирот и детей, оставшихся без попечения родителей»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46 977,70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Выплата денежных средств на содержание ребенка опекуну (попечителю)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01 1 07 78110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19 937,41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01 1 07 78110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19 937,41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Обеспечение бесплатного проезда детей-сирот и детей, оставшихся без попечения родителей, а также лиц из числа детей-сирот и детей, оставшихся без попечения родителей, обучающихся по основным образовательным программам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01 1 07 78120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1 854,72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01 1 07 78120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1 854,72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Выплата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01 1 07 78130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22 335,57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01 1 07 78130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22 335,57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Выплата единовременного пособия усыновителям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01 1 07 78140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2 850,00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01 1 07 78140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2 850,00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образовательной деятельности, оценки качества образования»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01 1 08 00000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12 097,72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01 1 08 11010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12 097,72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01 1 08 11010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12 097,72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«Современная школа»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E1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69 401,51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E1 57500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69 401,51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E1 57500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3 470,08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E1 57500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65 931,43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1 E1 57500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69 401,51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Подпрограмма «Расширение и усовершенствование сети муниципальных дошкольных и общеобразовательных учреждений»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1 968 970,31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«Строительство и реконструкция зданий муниципальных дошкольных и общеобразовательных учреждений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01 2 01 00000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1 968 970,31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Строительство (реконструкция, техническое перевооружение) объектов капитального строительства муниципальной собственности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01 2 01 40010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11 372,52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01 2 01 40010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11 372,52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01 2 01 40010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11 372,52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«Содействие занятости»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2 P2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107 565,79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Cоздание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2 P2 52320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107 565,79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2 P2 52320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1 075,66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2 P2 52320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210A3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106 490,13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2 P2 52320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107 565,79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«Современная школа»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2 Е1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1 850 032,00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2 Е1 5305Щ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1 214 985,67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2 Е1 5305Щ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12 149,85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2 Е1 5305Щ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1 202 835,82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2 Е1 5305Щ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1 214 985,67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2 Е1 5305Ф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635 046,33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2 Е1 5305Ф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6 350,47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2 Е1 5305Ф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628 695,86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01 2 Е1 5305Ф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635 046,33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Муниципальная программа «Поддержка ведения садоводства и огородничества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5 431,46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«Поддержка ведения садоводства и огородничества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02 Б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5 431,46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«Выполнение комплексных кадастровых работ применительно к кадастровым кварталам, в границах которых расположены территории садоводства и огородничества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02 Б 01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выполнение комплексных кадастровых работ применительно к кадастровым кварталам, в границах которых расположены территории садоводства и огородничества на территории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02 Б 01 20160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02 Б 01 20160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«Ремонт подъездных автомобильных дорог общего пользования местного значения к садоводческим некоммерческим товариществам, огородническим некоммерческим товариществам, а также некоммерческим организациям, созданным гражданами для ведения  садоводства, огородничества или дачного хозяйства до дня вступления в силу  Федерального закона </w:t>
            </w:r>
            <w:r w:rsidR="004964A9">
              <w:rPr>
                <w:rFonts w:ascii="Times New Roman" w:hAnsi="Times New Roman"/>
                <w:sz w:val="20"/>
                <w:szCs w:val="20"/>
              </w:rPr>
              <w:t xml:space="preserve">                        </w:t>
            </w:r>
            <w:r w:rsidRPr="00210A36">
              <w:rPr>
                <w:rFonts w:ascii="Times New Roman" w:hAnsi="Times New Roman"/>
                <w:sz w:val="20"/>
                <w:szCs w:val="20"/>
              </w:rPr>
              <w:t>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расположенным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02 Б 02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5 251,46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ремонт подъездных автомобильных дорог общего пользования местного значения к садоводческим некоммерческим товариществам, огородническим некоммерческим товариществам, а также некоммерческим организациям, созданным гражданами для ведения  садоводства, огородничества или дачного хозяйства до дня вступления в силу  Федерального закона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расположенным на территории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02 Б 02 20560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5 251,46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02 Б 02 20560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5 251,46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3 921 353,61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Подпрограмма «Осуществление отдельных государственных полномочий в области социальной поддержки отдельных категорий граждан»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03 1 00 00000 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3 860 824,41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03 1 01 00000 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1 713 744,56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Осуществление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03 1 01 52200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19 485,94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03 1 01 52200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288,43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03 1 01 52200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19 197,51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Выплата компенсации расходов на оплату жилых помещений и коммунальных услуг отдельным категориям граждан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03 1 01 52500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388 195,21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03 1 01 52500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2 546,00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03 1 01 52500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3 022,21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03 1 01 52500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382 627,00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03 1 01 76240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9 118,20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03 1 01 76240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9 118,20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Компенсация отдельным категориям граждан оплаты взноса на капитальный ремонт общего имущества в многоквартирном доме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03 1 01 77220 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11 783,38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03 1 01 77220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123,23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03 1 01 77220 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11 660,15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Ежегодная денежная выплата гражданам Российской Федерации, родившимся на территории Союза Советских Социалистических Республик, а также на иных территориях, которые на дату начала великой Отечественной войны входили в его состав,  не достигшим совершеннолетия на 3 сентября 1945 года и постоянно проживающим на территории Ставропольского края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03 1 01 77820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122 291,97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03 1 01 77820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589,97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03 1 01 77820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121 702,00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03 1 01 78210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406 844,40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03 1 01 78210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5 418,40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03 1 01 78210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401 426,00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Обеспечение мер социальной поддержки ветеранов труда Ставропольского края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03 1 01 78220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295 815,31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03 1 01 78220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3 940,31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03 1 01 78220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291 875,00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03 1 01 78230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6 356,05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03 1 01 78230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84,05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03 1 01 78230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6 272,00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Ежемесячная доплата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1430" w:type="dxa"/>
            <w:shd w:val="clear" w:color="auto" w:fill="FFFFFF" w:themeFill="background1"/>
            <w:tcMar>
              <w:left w:w="51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03 1 01 78240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150,03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03 1 01 78240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2,27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03 1 01 78240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147,76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Ежемесячная денежная выплата семьям погибших ветеранов боевых действий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03 1 01 78250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643,00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03 1 01 78250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8,57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03 1 01 78250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634,43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03 1 01 78260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353 149,25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03 1 01 78260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4 704,01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03 1 01 78260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348 445,24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участникам, инвалидам Великой Отечественной войны и бывшим несовершеннолетним узникам фашизма</w:t>
            </w:r>
          </w:p>
        </w:tc>
        <w:tc>
          <w:tcPr>
            <w:tcW w:w="1430" w:type="dxa"/>
            <w:shd w:val="clear" w:color="auto" w:fill="FFFFFF" w:themeFill="background1"/>
            <w:tcMar>
              <w:left w:w="51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03 1 01 78270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4 783,52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tcMar>
              <w:left w:w="51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03 1 01 78270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24,52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03 1 01 78270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4 759,00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Осуществление выплаты социального пособия на погребение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03 1 01 78730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2 267,46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03 1 01 78730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2 267,46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Оказание государственной социальной помощи на основании социального контракта отдельным категориям граждан 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R4040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92 860,84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01 R4040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92 860,84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«Предоставление мер социальной поддержки семьям и детям»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03 1 02 00000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1 384 040,82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Выплата ежегодного социального пособия на проезд студентам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03 1 02 76260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421,95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03 1 02 76260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4,95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03 1 02 76260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417,00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 Выплата пособия на ребенка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03 1 02 76270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133 310,92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03 1 02 76270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133 310,92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Выплата ежемесячной денежной компенсации на каждого ребенка в возрасте до 18 лет многодетным семьям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03 1 02 76280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124 472,71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03 1 02 76280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1 472,71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03 1 02 76280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123 000,00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03 1 02 77190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35 043,54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03 1 02 77190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346,54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03 1 02 77190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34 697,00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4964A9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Выплата денежной компенсации семьям, в которых в период </w:t>
            </w:r>
          </w:p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 1 января 2011 года по 31 декабря 2015 года родился третий или последующий ребенок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03 1 02 77650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873,47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03 1 02 77650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8,47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03 1 02 77650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865,00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02 R3020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1 089 918,23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02 R3020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1 089 918,23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«Финансовая поддержка семей при рождении детей»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Р1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763 039,03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Р1 50840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190 775,64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Р1 50840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190 775,64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lastRenderedPageBreak/>
              <w:t>Ежемесячная выплата в связи с рождением (усыновлением) первого ребенка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P1 55730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572 263,39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P1 55730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4 200,25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P1 55730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4 268,74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1 P1 55730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563 794,40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54 816,39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«Предоставление дополнительных мер социальной поддержки отдельным категориям граждан»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03 2 01 00000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36 439,25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Выплата ежемесячного пособия малообеспеченной многодетной семье, имеющей детей в возрасте от 1,5 до 3 лет, и малообеспеченной одинокой матери, имеющей ребенка (детей) в возрасте от 1,5 до 3 лет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03 2 01 80030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3 893,76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03 2 01 80030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3 893,76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Осуществление ежемесячной денежной выплаты ветеранам боевых действий из числа лиц, принимавших участие в боевых действиях на территориях других государств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03 2 01 80070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17 621,76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03 2 01 80070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17 621,76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Предоставление мер социальной поддержки Почетным гражданам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03 2 01 80080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938,17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03 2 01 80080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938,17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Осуществление ежемесячной дополнительной выплаты семьям, воспитывающим детей-инвалидов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03 2 01 80100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7 008,77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03 2 01 80100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7 008,77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Выплата ежемесячного социального пособия на проезд в пассажирском транспорте общего пользования детям-инвалидам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03 2 01 80110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1 414,30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03 2 01 80110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1 414,30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Выплата ежемесячного социального пособия на проезд в муниципальном транспорте общего пользования членам семей погибших военнослужащих, лиц рядового и начальствующего состава органов внутренних дел и сотрудников учреждений и органов уголовно-исполнительной системы, а также членам руководящих органов отдельных городских общественных организаций ветеранов, инвалидов и лиц, пострадавших от политических репрессий, чья деятельность связана с разъездами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03 2 01 80120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1 109,14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03 2 01 80120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1 109,14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Выплата ежемесячного пособия семьям, воспитывающим детей в возрасте до 18 лет, больных целиакией или сахарным диабетом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03 2 01 80140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623,00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03 2 01 80140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623,00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Выплата единовременного пособия на ремонт жилых помещений одиноким и одиноко проживающим участникам и инвалидам Великой Отечественной войны, труженикам тыла, вдовам погибших (умерших) участников Великой Отечественной войны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03 2 01 80150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324,48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03 2 01 80150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324,48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Выплата единовременного пособия гражданам, оказавшимся в трудной жизненной ситуации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03 2 01 80160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1 081,60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03 2 01 80160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1 081,60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4964A9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Выплата семьям, воспитывающим детей-инвалидов в возрасте</w:t>
            </w:r>
          </w:p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до 18 лет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03 2 01 80180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2 005,29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03 2 01 80180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2 005,29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Выплата единовременного пособия отдельным категориям ветеранов боевых действий, направленных на реабилитацию в Центр восстановительной терапии для воинов-интернационалистов им. М.А. Лиходея на частичное возмещение расходов на проезд к месту лечения и обратно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03 2 01 80210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54,08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03 2 01 80210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54,08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lastRenderedPageBreak/>
              <w:t>Выплата ежемесячного пособия гражданам, оказавшимся в трудной жизненной ситуации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03 2 01 80290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03 2 01 80290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Осуществление единовременной денежной компенсации отдельным категориям граждан на возмещение расходов, связанных с переносом и (или) приобретением газового водонагревателя (приобретением и установкой электрического водонагревателя)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03 2 01 80300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03 2 01 80300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Предоставление дополнительных мер социальной поддержки в виде установки автономных пожарных извещателей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03 2 01 80302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44,90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03 2 01 80302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44,90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03 2 03 00000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3 595,03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03 2 03 80020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3 595,03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03 2 03 80020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3 595,03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03 2 04 00000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11 569,12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03 2 04 80220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11 569,12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03 2 04 80220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11 569,12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«Совершенствование социальной поддержки семьи и детей»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03 2 05 00000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1 747,98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социальную поддержку семьи и детей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03 2 05 20500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1 747,98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03 2 05 20500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1 747,98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«Поддержка пожилых людей»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03 2 06 00000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92,50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сохранение устойчивого роста уровня и качества жизни людей с ограниченными возможностями здоровья и пожилых людей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03 2 06 20520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92,50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03 2 06 20520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92,50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«Поддержка социально ориентированных некоммерческих организаций»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03 2 07 00000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1 232,51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на поддержку социально ориентированных некоммерческих организаций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03 2 07 60040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1 232,51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03 2 07 60040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1 232,51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«Проведение мероприятий для отдельных категорий граждан»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03 2 08 00000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140,00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повышение социальной активности жителей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03 2 08 20510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140,00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03 2 08 20510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140,00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Подпрограмма «Доступная среда»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03 3 00 00000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5 712,81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«Организация работы по оказанию отдельным категориям граждан социальных транспортных услуг и услуг по сопровождению»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03 3 01 00000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3 900,81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03 3 01 20530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3 900,81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03 3 01 20530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1 265,14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03 3 01 20530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2 608,50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03 3 01 20530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27,17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«Проведение мероприятий по приспособлению жилых помещений инвалидов и общего имущества в многоквартирном доме, в которых проживают инвалиды,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09 июля 2016 г. № 649»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03 3 02 00000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1 812,00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Проведение мероприятий по приспособлению жилых помещений инвалидов и общего имущества в многоквартирном доме, в которых проживают инвалиды,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09 июля 2016 г. № 649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03 3 02 21630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1 812,00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03 3 02 21630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1 812,00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2 277 767,85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113 781,87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7 117,60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04 1 01 20190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7 027,60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04 1 01 20190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7 027,60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мероприятия в области жилищного хозяйства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04 1 01 20200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04 1 01 20200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«Проектирование, строительство и содержание инженерных сетей, находящихся в муниципальной собственности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58,04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мероприятия в области коммунального хозяйства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04 1 02 20220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58,04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04 1 02 20220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58,04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«Строительство (реконструкция) инженерных сетей на земельных участках, находящихся в муниципальной собственности»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04 1 03 00000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106 606,23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мероприятия в области коммунального хозяйства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04 1 03 20220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53 026,67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04 1 03 20220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53 026,67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Строительство (реконструкция) объектов коммунальной инфраструктуры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1 03 S724А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53 579,56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lastRenderedPageBreak/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1 03 S724А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535,80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1 03 S724А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53 043,76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1 03 S724А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53 579,56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1 380 385,89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1 175 218,15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ремонт автомобильных дорог общего пользования местного значения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04 2 02 20130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135 075,38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</w:t>
            </w:r>
            <w:r w:rsidRPr="00210A36">
              <w:rPr>
                <w:rFonts w:ascii="Times New Roman" w:hAnsi="Times New Roman"/>
                <w:sz w:val="20"/>
                <w:szCs w:val="20"/>
              </w:rPr>
              <w:br/>
              <w:t>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04 2 02 20130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135 075,38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04 2 02 20820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57 038,00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04 2 02 20820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57 038,00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прочие мероприятия в области дорожного хозяйства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04 2 02 20830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7 645,34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04 2 02 20830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7 645,34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04 2 02 21090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289 668,69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04 2 02 21090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289 668,69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Проектирование, 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04 2 02 21180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32 000,00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04 2 02 21180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32 000,00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приобретение коммунальной техники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04 2 02 21470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18 697,00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04 2 02 21470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18 697,00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Расходы на осуществление функций административного центра Ставропольского края за счет средств местного бюджета на ремонт автомобильных дорог общего пользования местного значения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02 S6411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20 378,57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02 S6411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1 689,58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02 S6411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18 688,99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02 S6411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20 378,57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Строительство и реконструкция автомобильных дорог общего пользования местного значения (строительство участка улицы Ивана Щипакина от проспекта Российского до участка с кадастровым №26:12:011401:364 в городе Ставрополе)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02 S649Д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112 366,08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02 S649Д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1 123,66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02 S649Д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111 242,42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02 S649Д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112 366,08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общего пользования местного значения муниципальных округов и городских округов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02 S8660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76 308,42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02 S8660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3 815,42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02 S8660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72 493,00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02 S8660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76 308,42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«Региональная и местная дорожная сеть»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R1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438 062,00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Обеспечение дорожной деятельности в рамках реализации национального проекта «Безопасные качественные дороги»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R1 S3930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438 062,00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R1 S3930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21 903,10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R1 S3930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416 158,90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R1 S3930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438 062,00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«Общесистемные меры развития дорожного хозяйства»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R2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99 617,53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R2 54180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99 617,53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R2 54180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99,62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R2 54180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99 517,91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R2 54180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99 617,53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«Безопасность дорожного движения»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R3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727,22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Создание в городе Ставрополе специализированных центров по профилактике детского дорожно-транспортного травматизма на базе муниципальных образовательных учреждений в рамках реализации регионального проекта «Безопасность дорожного движения»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R3 21730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727,22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R3 21730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727,22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«Повышение безопасности дорожного движения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92 801,66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04 2 03 11010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68 529,76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04 2 03 11010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68 529,76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04 2 03 20570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24 271,90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04 2 03 20570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24 271,90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Подпрограмма «Благоустройство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783 600,09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«Осуществление деятельности по использованию, охране, защите и воспроизводству городских лесов»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04 3 01 00000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21 041,64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04 3 01 11010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21 041,64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04 3 01 11010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21 041,64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«Создание и обеспечение надлежащего состояния мест захоронения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162 730,74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проектирование, устройство, благоустройство и содержание муниципальных общественных кладбищ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04 3 02 20290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162 730,74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04 3 02 20290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22 730,74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04 3 02 20290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140 000,00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деятельности по обращению с животными без владельцев»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04 3 03 00000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9 574,76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04 3 03 77150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9 574,76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04 3 03 77150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9 574,76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04 3 04 00000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590 252,95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04 3 04 11010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10 396,85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04 3 04 11010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10 396,85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уличного освещения территории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04 3 04 20280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172 396,48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04 3 04 20280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172 396,48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04 3 04 20300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212 859,55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04 3 04 20300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212 672,05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04 3 04 20300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187,50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Благоустройство общественного пространства на пересечении улицы Ленина и проспекта Кулакова (сквер у памятников «Погибшим землякам») за счет средств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04 3 04 20410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6 882,69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04 3 04 20410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6 882,69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10A36">
              <w:rPr>
                <w:rFonts w:ascii="Times New Roman" w:hAnsi="Times New Roman"/>
                <w:sz w:val="20"/>
                <w:szCs w:val="20"/>
              </w:rPr>
              <w:t xml:space="preserve">Расходы за счет средств дотации на премирование победителей Всероссийского конкурса «Лучшая муниципальная практика»  (благоустройство общественного пространства на пересечении улицы Ленина и проспекта Кулакова (сквер у памятников  «Погибшим землякам») 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04 3 04 20470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28 000,00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04 3 04 20470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28 000,00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проведение мероприятий по озеленению территории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04 3 04 20780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40 400,33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04 3 04 20780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40 400,33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проведение работ по уходу за зелеными насаждениями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04 3 04 21070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2 825,16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04 3 04 21070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2 825,16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Реализация проектов развития территорий муниципальных образований, основанных на местных инициативах, за счет инициативных платежей (благоустройство зоны отдыха «Ореховая роща» по просп. Ворошилова)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04 2ИП01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1 500,00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средства физических лиц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04 2ИП01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средства организаций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04 2ИП01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1 200,00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04 2ИП01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1 500,00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осуществление функций административного центра Ставропольского края на проведение мероприятий по озеленению территории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04 S6413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35 079,57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04 S6413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2 945,26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04 S6413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32 134,31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04 S6413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35 079,57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осуществление функций административного центра Ставропольского края на содержание центральной части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04 S6416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37 238,65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04 S6416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37 238,65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04 S6416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37 238,65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Строительство (реконструкция) объектов коммунальной инфраструктуры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04 S724К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29 456,97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04 S724К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294,57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04 S724К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29 162,40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04 S724К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29 456,97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Реализация проектов развития территорий муниципальных образований, основанных на местных инициативах (благоустройство зоны отдыха «Ореховая роща» по просп. Ворошилова)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04 SИП01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13 216,70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04 SИП01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7 217,57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04 SИП01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5 999,13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04 3 04 SИП01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13 216,70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градостроительства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9 488,30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«Развитие градостроительства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05 Б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9 488,30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«Подготовка документов территориального планирования города Ставрополя, в том числе разработка проектов планировки территорий города Ставрополя (проектов планировки, проектов межевания)»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05 Б 01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9 488,30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подготовку документов территориального планирования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05 Б 01 20390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9 488,30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05 Б 01 20390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9 488,30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жильем населения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88 628,39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Подпрограмма «Обеспечение жильем молодых семей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88 628,39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«Предоставление молодым семьям социальных выплат»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88 628,39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Предоставление молодым семьям социальных выплат на приобретение (строительство) жилья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06 1 01 L4970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14 798,81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06 1 01 L4970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3 713,15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06 1 01 L4970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11 085,66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06 1 01 L4970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14 798,81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Предоставление молодым семьям социальных выплат на приобретение (строительство) жилья, включая субсидию, предоставленную за счет средств бюджета Ставропольского края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06 1 01 S4970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73 829,58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06 1 01 S4970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3 691,48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06 1 01 S4970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70 138,10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06 1 01 S4970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73 829,58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Муниципальная программа «Культура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573 358,27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20 404,50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28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20 404,50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28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17 676,95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28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10 068,45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28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6 618,50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28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990,00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размещение информационных баннеров на лайтбоксах на остановочных пунктах в городе Ставрополе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07 1 01 21130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2 727,55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07 1 01 21130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2 727,55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Подпрограмма «Развитие культуры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552 953,77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муниципальных учреждений дополнительного образования в сфере культуры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158 211,54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07 2 01 11010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158 211,54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07 2 01 11010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141 309,60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07 2 01 11010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16 901,94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муниципальных учреждений культурно-досугового типа»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07 2 02 00000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165 264,10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07 2 02 11010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165 264,10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07 2 02 11010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58 921,13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07 2 02 11010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106 342,97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муниципальных учреждений, осуществляющих библиотечное обслуживание»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07 2 03 00000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70 282,59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07 2 03 11010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67 440,63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28" w:type="dxa"/>
              <w:right w:w="28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07 2 03 11010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67 440,63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Государственная поддержка отрасли культуры (комплектование книжных фондов библиотек муниципальных образований)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28" w:type="dxa"/>
              <w:right w:w="28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03 L5194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2 841,96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28" w:type="dxa"/>
              <w:right w:w="28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03 L5194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142,10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tcMar>
              <w:left w:w="28" w:type="dxa"/>
              <w:right w:w="28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03 L5194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2 699,86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tcMar>
              <w:left w:w="28" w:type="dxa"/>
              <w:right w:w="28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03 L5194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2 841,96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муниципальных учреждений, осуществляющих театрально-концертную деятельность»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07 2 04 00000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83 926,65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07 2 04 11010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83 926,65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07 2 04 11010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71 096,80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07 2 04 11010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12 829,85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«Участие учащихся муниципальных учреждений дополнительного образования в области искусств и профессиональных творческих коллективов, концертных исполнителей муниципальных учреждений культуры города Ставрополя в фестивалях и конкурсах исполнительского мастерства, проведение фестивалей и конкурсов исполнительского мастерства»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07 2 05 00000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1 977,25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участие учащихся муниципальных учреждений дополнительного образования детей в области искусств города Ставрополя и профессиональных творческих коллективов, концертных исполнителей муниципальных учреждений культуры города Ставрополя в фестивалях и конкурсах исполнительского мастерства, проведение фестивалей и конкурсов исполнительского мастерства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07 2 05 21230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1 977,25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07 2 05 21230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1 937,25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07 2 05 21230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«Модернизация муниципальных учреждений в сфере культуры, совершенствование материально-технической базы, проведение ремонтных работ (за исключением объектов культурного наследия (памятников истории и культуры)»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07 2 06 00000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3 385,99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модернизацию материально-технической базы муниципальных учреждений в сфере культуры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07 2 06 21280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3 036,00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07 2 06 21280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3 036,00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lastRenderedPageBreak/>
              <w:t>Проведение капитального ремонта зданий и сооружений муниципальных учреждений в сфере культуры, не являющихся объектами культурного наследия (в том числе на изготовление проектно-сметной документации, проведение государственной экспертизы, технический контроль и авторский надзор)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07 2 06 21740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349,99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07 2 06 21740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349,99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муниципальных учреждений, осуществляющих музейное дело»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07 2 08 00000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3 739,26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07 2 08 11010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3 739,26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07 2 08 11010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3 739,26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«Сохранение объектов культурного наследия (памятников истории и культуры), находящихся в муниципальной собственности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07 2 09 00000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270,00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изготовление научно-проектной документации для проведения работ по сохранению объектов культурного наследия, находящихся в муниципальной собственности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07 2 09 21750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270,00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07 2 09 21750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270,00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«Культурная среда»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A1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65 896,39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Государственная поддержка отрасли культуры (приобретение музыкальных инструментов, оборудования и материалов для муниципальных образовательных организаций дополнительного образования (детских школ искусств) по видам искусств и профессиональных образовательных организаций)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A1 55195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12 924,27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A1 55195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646,22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A1 55195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12 278,05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A1 55195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9 166,84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A1 55195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3 757,43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Государственная поддержка отрасли культуры (модернизация муниципальных образовательных организаций дополнительного образования (детских школ искусств) по видам искусств путем их реконструкции, капитального ремонта)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A1 55197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52 972,12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A1 55195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2 648,61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A1 55195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50 323,51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07 2 A1 55195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52 972,12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215 915,30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Подпрограмма «Развитие системы муниципальных бюджетных учреждений физкультурно-спортивной направленности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205 378,66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муниципальных бюджетных учреждений дополнительного образования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08 1 01 00000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14 641,37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08 1 01 11010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14 641,37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08 1 01 11010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14 641,37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центров спортивной подготовки»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08 1 02 00000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4 404,11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08 1 02 11010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4 404,11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08 1 02 11010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4 404,11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организации, проведения и участия в официальных физкультурных и спортивных мероприятиях муниципальных бюджетных учреждений физкультурно-спортивной направленности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08 1 03 00000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12 817,18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08 1 03 11010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12 817,18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08 1 03 11010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12 817,18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муниципальных бюджетных учреждений спортивной подготовки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08 1 05 00000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173 516,00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08 1 05 11010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173 516,00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08 1 05 11010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173 516,00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Подпрограмма «Развитие физической культуры и спорта, пропаганда здорового образа жизни»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10 536,64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мероприятий, направленных на развитие физической культуры и массового спорта»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6 270,89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развитие физической культуры и массового спорта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08 2 01 20420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6 270,89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08 2 01 20420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4 004,89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08 2 01 20420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2 266,00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«Пропаганда здорового образа жизни через средства массовой информации»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08 2 02 00000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509,50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Расходы на пропаганду здорового образа жизни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08 2 02 20440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509,50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08 2 02 20440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509,50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«Подготовка и участие в семинарах, конференциях и курсах повышения квалификации работников отрасли «Физическая культура и спорт»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08 2 03 00000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56,25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повышение квалификации работников отрасли «Физическая культура и спорт»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08 2 03 21060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56,25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08 2 03 21060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56,25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«Предоставление финансовой поддержки некоммерческим организациям, осуществляющим деятельность в области физической культуры и спорта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3 700,00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предоставление автономной некоммерческой организации «Ставропольский городской авиационный спортивный клуб» субсидии в виде имущественного взноса муниципального образования города Ставрополя Ставропольского края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08 2 04 60120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3 700,00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08 2 04 60120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3 700,00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Муниципальная программа «Молодежь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11 822,22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«Молодежь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09 Б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11 822,22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«Проведение мероприятий по гражданскому и патриотическому воспитанию молодежи»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09 Б 01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852,00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09 Б 01 20460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852,00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09 Б 01 20460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852,00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«Создание системы поддержки и поощрения талантливой и успешной молодежи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09 Б 02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4 927,04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09 Б 02 20460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4 927,04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09 Б 02 20460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549,04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Стипендии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09 Б 02 20460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2 835,00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09 Б 02 20460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250,00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09 Б 02 20460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1 293,00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«Формирование условий для реализации молодежных инициатив и развития деятельности молодежных объединений»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09 Б 03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730,00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09 Б 03 20460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730,00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09 Б 03 20460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730,00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муниципальных бюджетных учреждений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09 Б 04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5 313,18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09 Б 04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5 313,18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09 Б 04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5 313,18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208 368,83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 Б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208 368,83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«Своевременное исполнение обязательств по обслуживанию и погашению муниципального долга»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 Б 01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208 368,83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Обслуживание муниципального долга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 Б 01 20010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208 368,83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 Б 01 20010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208 368,83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Муниципальная программа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15 643,27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Б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15 643,27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«Создание условий для эффективного выполнения полномочий по управлению и распоряжению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Б 01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1 239,32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Б 01 20340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1 239,32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Б 01 20340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539,32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Б 01 20340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Б 02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8 229,85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получение рыночной оценки стоимости недвижимого имущества, находящегося в муниципальной собственности города Ставрополя, и подготовку технической документации на объекты недвижимого имущества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Б 02 20030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2 190,94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Б 02 20030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2 190,94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Расходы на содержание объектов муниципальной казны города Ставрополя в части нежилых помещений 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Б 02 20070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1 952,55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Б 02 20070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1 952,55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Б 02 20840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1 650,09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Б 02 20840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1 650,09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Б 02 21120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2 436,27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Б 02 21120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2 436,27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«Управление и распоряжение земельными участками, расположенными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Б 03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6 174,10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проведение кадастровых работ, необходимых для постановки на государственный кадастровый учет земельных участков, расположенных на территории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Б 03 20180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612,00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Б 03 20180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612,00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Проведение мероприятий по внесению сведений о границах муниципального образования города Ставрополя Ставропольского края в Единый государственный реестр недвижимости (в том числе проведение кадастровых работ, подготовка карты-плана территории)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Б 03 21550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5 562,10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Б 03 21550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5 562,10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116 271,09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Подпрограмма «Развитие малого и среднего предпринимательства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5 067,00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«Финансовая поддержка субъектов малого и среднего предпринимательства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3 510,00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Предоставление субсидий субъектам малого и среднего предпринимательства, осуществляющим деятельность на территории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12 1 01 60130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3 510,00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12 1 01 60130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3 510,00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«Развитие и обеспечение деятельности инфраструктуры поддержки субъектов малого и среднего предпринимательства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1 150,00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12 1 02 20480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1 150,00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12 1 02 20480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12 1 02 20480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1 080,00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благоприятных условий для развития малого и среднего предпринимательства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407,00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12 1 03 20480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407,00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12 1 03 20480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407,00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Подпрограмма «Создание благоприятных условий для экономического развития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3 414,81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«Создание благоприятных условий для развития инвестиционной деятельности»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72,00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информирование об инвестиционных возможностях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12 2 01 20650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72,00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12 2 01 20650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72,00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«Создание условий для развития туризма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12 2 02 00000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828,50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повышение туристической привлекательности города Ставрополя, развитие внутреннего и въездного туризма в городе Ставрополе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12 2 02 20640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828,50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12 2 02 20640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828,50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«Развитие международного, межрегионального и межмуниципального сотрудничества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12 2 03 00000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2 334,31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Обеспечение членства в международных, общероссийских и региональных объединениях муниципальных образований (оплата членских взносов)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12 2 03 20040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1 544,31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12 2 03 20040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1 544,31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Организация приема и обслуживание официальных лиц и делегаций городов стран дальнего и ближнего зарубежья, регионов Российской Федерации, представителей иностранных посольств и консульств и проведение официальных мероприятий (представительские расходы)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12 2 03 20090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790,00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12 2 03 20090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790,00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«Формирование положительного имиджа города Ставрополя на региональном, федеральном и международных уровнях»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12 2 04 00000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участия представителей администрации города Ставрополя и предприятий города Ставрополя в выставках, семинарах, форумах, конференциях и иных мероприятиях инвестиционной и инновационной направленности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12 2 04 20650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12 2 04 20650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Подпрограмма «Создание условий для развития торговой деятельности и сферы услуг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4 408,01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«Формирование комплекса мер по обеспечению совершенствования потребительского рынка и сферы услуг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4 408,01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12 3 01 20060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1 096,20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12 3 01 20060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1 096,20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Предоставление льгот на бытовые услуги по помывке в общем отделении бань отдельным категориям граждан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12 3 01 80240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3 311,81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12 3 01 80240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3 311,81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Подпрограмма «Повышение результативности и эффективности предоставления государственных и муниципальных услуг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12 4 00 00000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103 381,27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и предоставление муниципальных услуг в городе Ставрополе в электронной форме»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12 4 01 00000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12 4 01 20710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12 4 01 20710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«Проведение мониторинга удовлетворенности населения качеством и доступностью государственных и муниципальных услуг, предоставляемых органами местного самоуправления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12 4 02 00000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12 4 02 20710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12 4 02 20710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«Организация, проведение и участие в семинарах, круглых столах и конференциях по вопросам оптимизации и повышения качества предоставления государственных и муниципальных услуг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12 4 03 00000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12 4 03 20710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12 4 03 20710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многофункционального центра предоставления государственных и муниципальных услуг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12 4 04 00000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102 778,27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12 4 04 11010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102 778,27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12 4 04 11010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81 350,42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12 4 04 11010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20 120,93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12 4 04 11010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1 306,92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муниципальной службы и противодействие коррупции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260,00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«Развитие муниципальной службы и противодействие коррупции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13 Б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260,00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«Создание условий для профессионального развития и личностного роста муниципальных служащих»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13 Б 01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повышение профессионального уровня муниципальных служащих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13 Б 01 20450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13 Б 01 20450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«Формирование антикоррупционных механизмов в кадровой работе»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13 Б 02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противодействие коррупции в сфере деятельности администрации города Ставрополя и ее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13 Б 02 20620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13 Б 02 20620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54 337,67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14 1 00 00000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54 337,67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«Развитие и обеспечение функционирования инфраструктуры информационного общества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14 1 01 00000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27 123,93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14 1 01 20630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27 123,93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14 1 01 20630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27 123,93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«Развитие и обеспечение функционирования межведомственного электронного взаимодействия и муниципальных информационных систем»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14 1 02 00000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6 106,24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14 1 02 20630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6 106,24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14 1 02 20630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6 106,24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«Информирование населения города Ставрополя о деятельности администрации города Ставрополя через средства массовой информации»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14 1 03 00000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7 740,50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оказание информационных услуг средствами массовой информации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14 1 03 98710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7 740,50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14 1 03 98710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7 740,50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14 1 04 00000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13 367,00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14 1 04 98720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13 367,00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14 1 04 98720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13 367,00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119 616,33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Подпрограмма «Профилактика терроризма, экстремизма, межнациональных (межэтнических) конфликтов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113 766,38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«Сбор и анализ информации о состоянии этноконфессиональных отношений и межнациональной напряженности, распространения идеологии терроризма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15 1 01 20350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15 1 01 20350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и проведение информационно-пропагандистских мероприятий по разъяснению сущности терроризма и экстремизма, их общественной опасности»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15 1 02 00000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675,30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15 1 02 20350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570,04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15 1 02 20350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180,04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15 1 02 20350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390,00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Проведение информационно-пропагандистских мероприятий, направленных на профилактику идеологии терроризма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1 02 S7730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105,26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1 02 S7730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5,26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1 02 S7730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1 02 S7730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105,26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профилактических мер, направленных на предупреждение экстремистской деятельности»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15 1 03 00000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127,80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15 1 03 20350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127,80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15 1 03 20350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51,30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15 1 03 20350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15 1 04 00000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112 863,28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создание безопасных условий функционирования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112 863,28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97 507,25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15 356,03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5 198,53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«Профилактика правонарушений несовершеннолетних»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15 2 01 00000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4 675,58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15 2 01 20660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4 675,58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15 2 01 20660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7,65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15 2 01 20660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4 467,93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15 2 01 20660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15 2 02 00000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22,95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обеспечение безопасности на водных объектах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15 2 02 21290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22,95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15 2 02 21290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22,95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материально-технического обеспечения деятельности народной дружины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15 2 03 00000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организацию материально-технического обеспечения деятельности народной дружины города Ставрополя, в том числе материальное стимулирование ее членов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15 2 03 20100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15 2 03 20100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Подпрограмма «</w:t>
            </w:r>
            <w:proofErr w:type="spellStart"/>
            <w:r w:rsidRPr="00210A36">
              <w:rPr>
                <w:rFonts w:ascii="Times New Roman" w:hAnsi="Times New Roman"/>
                <w:sz w:val="20"/>
                <w:szCs w:val="20"/>
              </w:rPr>
              <w:t>НЕзависимость</w:t>
            </w:r>
            <w:proofErr w:type="spellEnd"/>
            <w:r w:rsidRPr="00210A36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15 3 00 00000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651,42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«Мониторинг наркоситуации в городе Ставрополе на основе социологических исследований и статистических данных»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15 3 01 00000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74,97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потребления среди подростков и молодежи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15 3 01 20370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74,97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15 3 01 20370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74,97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«Профилактика зависимости от наркотических и других психоактивных веществ среди детей и молодежи»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15 3 02 00000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313,65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потребления среди подростков и молодежи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15 3 02 20370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313,65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15 3 02 20370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13,50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15 3 02 20370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290,15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15 3 02 20370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«Профилактика зависимого (</w:t>
            </w:r>
            <w:proofErr w:type="spellStart"/>
            <w:r w:rsidRPr="00210A36">
              <w:rPr>
                <w:rFonts w:ascii="Times New Roman" w:hAnsi="Times New Roman"/>
                <w:sz w:val="20"/>
                <w:szCs w:val="20"/>
              </w:rPr>
              <w:t>аддиктивного</w:t>
            </w:r>
            <w:proofErr w:type="spellEnd"/>
            <w:r w:rsidRPr="00210A36">
              <w:rPr>
                <w:rFonts w:ascii="Times New Roman" w:hAnsi="Times New Roman"/>
                <w:sz w:val="20"/>
                <w:szCs w:val="20"/>
              </w:rPr>
              <w:t>) поведения и пропаганда здорового образа жизни»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15 3 03 00000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262,80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потребления среди подростков и молодежи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15 3 03 20370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262,80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15 3 03 20370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262,80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111 924,16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Подпрограмма «Осуществление мероприятий по гражданской обороне, защите населения и территорий от чрезвычайных ситуаций»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48 651,86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«Осуществление подготовки и содержания в готовности необходимых сил и средств для защиты населения и территорий от чрезвычайных ситуаций»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обеспечение безопасности людей на водных объектах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16 1 01 20120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16 1 01 20120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«Проведение аварийно-спасательных работ и организация обучения населения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16 1 02 00000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47 931,86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16 1 02 11010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47 931,86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16 1 02 11010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41 034,28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16 1 02 11010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6 165,38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16 1 02 11010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732,20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16 1 03 00000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620,00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обеспечение безопасности людей на водных объектах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16 1 03 20120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620,00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16 1 03 20120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620,00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10 968,02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первичных мер пожарной безопасности»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535,00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Обеспечение первичных мер пожарной безопасности в границах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16 2 01 20540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535,00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16 2 01 20540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535,00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10 433,02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10 433,02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9 759,22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673,80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Подпрограмма «Построение и развитие аппаратно-программного комплекса «Безопасный город»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16 3 00 00000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52 304,28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«Создание, эксплуатация и развитие системы обеспечения вызова экстренных оперативных служб по единому номеру «112»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16 3 01 00000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41 187,07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16 3 01 11010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41 187,07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16 3 01 11010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39 841,91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16 3 01 11010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1 341,09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16 3 01 11010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4,07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«Проектирование и выполнение работ по установке и поддержанию в постоянной готовности линейных комплектов муниципальной системы оповещения и информирования населения о возникновении чрезвычайных ситуаций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16 3 02 00000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3 117,56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16 3 02 20690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3 117,56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16 3 02 20690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3 117,56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«Проектирование аппаратно-программного комплекса «Безопасный город» на территории города Ставрополя и построение сегмента обеспечения правопорядка и профилактики правонарушений, включая системы видеонаблюдения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16 3 03 00000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6 431,37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16 3 03 20350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6 431,37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16 3 03 20350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6 431,37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«Развитие Центра технического обеспечения муниципального казенного учреждения «Единая дежурно-диспетчерская служба» города Ставрополя по ведению мониторинга состояния объектов с массовым пребыванием людей»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16 3 04 00000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1 568,28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16 3 04 20350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1 568,28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16 3 04 20350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1 568,28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9 359,34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17 Б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9 359,34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«Энергосбережение и энергоэффективность в бюджетном секторе»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17 Б 01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5 973,82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проведение мероприятий по энергосбережению и повышению энергетической эффективности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17 Б 01 20490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5 973,82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17 Б 01 20490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5 973,82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«Энергосбережение и энергоэффективность систем коммунальной инфраструктуры»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17 Б 02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3 385,52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проведение мероприятий по энергосбережению и повышению энергетической эффективности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17 Б 02 20490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3 385,52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17 Б 02 20490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3 385,52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казачества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2 944,00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«Развитие казачества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18 Б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2 944,00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«Создание условий для развития казачества, привлечения членов казачьих обществ к несению службы по охране общественного порядка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18 Б 01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2 852,20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Предоставление субсидии казачьим обществам,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Ставрополя, на финансирование расходов, связанных с организацией деятельности народных дружин из числа членов казачьих обществ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18 Б 01 60080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2 852,20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18 Б 01 60080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2 852,20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«Развитие духовно-культурных основ казачества, использование в образовательном процессе культурно-исторических традиций казачества, военно-патриотического воспитания казачьей молодежи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18 Б 02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91,80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Расходы на реализацию мероприятий, направленных на создание условий для развития казачества на территории города Ставрополя 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18 Б 02 20360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91,80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18 Б 02 20360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91,80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Муниципальная программа «Формирование современной городской среды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477 276,25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«Формирование современной городской среды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20 Б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477 276,25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«Благоустройство общественных территорий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20 Б 02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476 566,40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«Формирование комфортной городской среды»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20 Б F2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476 566,40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20 Б F2 55550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476 566,40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20 Б F2 55550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70 245,90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21 Б F2 55550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001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406 320,50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20 Б F2 55550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476 566,40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«Разработка дизайн-проектов благоустройства дворовых и общественных территорий в городе Ставрополе, разработка сметной документации на выполнение работ по благоустройству дворовых и общественных территорий в городе Ставрополе (в том числе проведение проверки правильности применения сметных нормативов, индексов и методологии выполнения сметной документации на благоустройство дворовых и общественных территорий в городе Ставрополе), проведение строительного контроля за выполнением работ по благоустройству дворовых и общественных территорий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20 Б 03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20 Б 03 20300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20 Б 03 20300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Основное мероприятие «Проведение рейтингового голосования на территории города Ставрополя по отбору общественных территорий, планируемых к благоустройству»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20 Б 04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259,85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20 Б 04 20300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259,85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20 Б 04 20300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259,85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Обеспечение деятельности Ставропольской городской Думы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70 0 00 00000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55 338,02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Ставропольской городской Думы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70 1 00 00000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49 842,25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70 1 00 10010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11 123,91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70 1 00 10010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4 582,18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70 1 00 10010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6 463,14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70 1 00 10010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78,59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70 1 00 10020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38 718,34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70 1 00 10020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38 718,34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70 2 00 00000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1 622,55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70 2 00 10010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41,55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70 2 00 10010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41,55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70 2 00 10020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1 581,00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70 2 00 10020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1 581,00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70 3 00 00000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2 782,72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70 3 00 10010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83,10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70 3 00 10010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83,10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70 3 00 10020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2 699,62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70 3 00 10020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2 699,62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Расходы, предусмотренные на иные цели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70 4 00 00000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1 090,50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70 4 00 98710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1 090,50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70 4 00 98710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1 090,50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Обеспечение деятельности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71 0 00 00000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163 354,00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71 1 00 00000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161 291,99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71 1 00 10010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11 737,51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71 1 00 10010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4 068,65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71 1 00 10010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7 644,86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71 1 00 10010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71 1 00 10020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110 191,27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71 1 00 10020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110 191,27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71 1 00 11010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38 088,33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71 1 00 11010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15 922,09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71 1 00 11010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21 918,48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71 1 00 11010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247,76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Формирование, содержание и использование Архивного фонда Ставропольского края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71 1 00 76630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1 265,88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71 1 00 76630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1 001,49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71 1 00 76630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264,39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осуществление переданных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71 1 00 76930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71 1 00 76930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71 2 00 00000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2 062,01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71 2 00 10010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41,55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71 2 00 10010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41,55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71 2 00 10020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2 020,46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71 2 00 10020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2 020,46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по управлению муниципальным имуществом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72 0 00 00000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90 638,88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lastRenderedPageBreak/>
              <w:t>Непрограммные расходы в рамках обеспечения деятельности комитета по управлению муниципальным имуществом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72 1 00 00000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90 178,63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72 1 00 10010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12 944,32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72 1 00 10010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1 499,95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72 1 00 10010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11 375,10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72 1 00 10010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69,27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72 1 00 10020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77 234,31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72 1 00 10020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77 234,31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Расходы, предусмотренные на иные цели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72 2 00 00000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460,25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Расходы на уплату налога на добавленную стоимость в связи с реализацией муниципального имущества физическим лицам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72 2 00 20910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460,25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72 2 00 20910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460,25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финансов и бюджета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73 0 00 00000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55 805,86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комитета финансов и бюджета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73 1 00 00000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55 805,86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73 1 00 10010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4 962,50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73 1 00 10010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1 274,72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73 1 00 10010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3 639,48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73 1 00 10010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48,30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73 1 00 10020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50 843,36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73 1 00 10020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50 843,36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экономического развития и торговли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74 0 00 00000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54 467,69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комитета экономического развития и торговли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74 1 00 00000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54 467,69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74 1 00 10010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11 886,02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74 1 00 10010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966,24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74 1 00 10010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10 906,86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74 1 00 10010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12,92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74 1 00 10020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42 581,67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74 1 00 10020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42 581,67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образования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75 0 00 00000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40 893,54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комитета образования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75 1 00 00000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40 893,54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75 1 00 10010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2 629,14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75 1 00 10010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667,57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75 1 00 10010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1 919,57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75 1 00 10010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42,00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75 1 00 10020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27 821,95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75 1 00 10020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27 821,95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75 1 00 11010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7 617,89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75 1 00 11010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7 241,66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75 1 00 11010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374,34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75 1 00 11010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1,89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75 1 00 76200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2 824,56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75 1 00 76200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2 585,33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75 1 00 76200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239,23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культуры и молодежной политики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76 0 00 00000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18 049,60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комитета культуры и молодежной политики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76 1 00 00000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17 345,23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76 1 00 10010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1 794,17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76 1 00 10010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357,33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76 1 00 10010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1 263,20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76 1 00 10010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173,64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76 1 00 10020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15 551,06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76 1 00 10020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15 551,06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Расходы, предусмотренные на иные цели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76 2 00 00000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704,37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выполнение мероприятий в сфере культуры и кинематографии комитета культуры и молодежной политики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76 2 00 20250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704,37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76 2 00 20250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704,37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77 0 00 00000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86 620,79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77 1 00 00000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86 620,79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77 1 00 10010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1 271,33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77 1 00 10010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144,04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77 1 00 10010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1 125,35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77 1 00 10010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1,94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77 1 00 10020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7 942,32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77 1 00 10020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7 942,32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lastRenderedPageBreak/>
              <w:t>Организация и осуществление деятельности по опеке и попечительству в области здравоохранения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77 1 00 76100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1 938,31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77 1 00 76100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1 656,68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77 1 00 76100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281,63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в области труда и социальной защиты отдельных категорий граждан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77 1 00 76210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75 468,83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77 1 00 76210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68 873,49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77 1 00 76210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6 497,01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77 1 00 76210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98,33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физической культуры и спорта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78 0 00 00000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20 652,93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комитета физической культуры и спорта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78 1 00 00000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20 652,93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78 1 00 10010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773,21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78 1 00 10010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202,21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78 1 00 10010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568,88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78 1 00 10010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2,12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78 1 00 10020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9 227,28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78 1 00 10020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9 227,28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78 1 00 11010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10 652,44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78 1 00 11010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9 512,44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78 1 00 11010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1 140,00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Обеспечение деятельности администрации Ленинского района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80 0 00 00000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42 078,43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администрации Ленинского района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80 1 00 00000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42 078,43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80 1 00 10010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3 838,80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80 1 00 10010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620,48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80 1 00 10010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3 125,95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80 1 00 10010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92,37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80 1 00 10020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36 659,14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80 1 00 10020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36 659,14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80 1 00 76200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1 501,19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80 1 00 76200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1 401,95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80 1 00 76200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99,24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80 1 00 76360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79,30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80 1 00 76360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79,30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Обеспечение деятельности администрации Октябрьского района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81 0 00 00000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39 182,71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администрации Октябрьского района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81 1 00 00000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39 182,71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tcMar>
              <w:left w:w="51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81 1 00 10010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3 972,11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tcMar>
              <w:left w:w="51" w:type="dxa"/>
              <w:right w:w="51" w:type="dxa"/>
            </w:tcMar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81 1 00 10010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637,10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81 1 00 10010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3 293,69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81 1 00 10010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41,32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81 1 00 10020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33 385,28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81 1 00 10020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33 385,28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81 1 00 76200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1 746,02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81 1 00 76200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1 647,96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81 1 00 76200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98,06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81 1 00 76360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79,30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81 1 00 76360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79,30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Обеспечение деятельности администрации Промышленного района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82 0 00 00000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55 289,70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администрации Промышленного района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82 1 00 00000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55 289,70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82 1 00 10010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5 182,56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82 1 00 10010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853,17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82 1 00 10010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4 054,16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82 1 00 10010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275,23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82 1 00 10020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47 825,72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82 1 00 10020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47 825,72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82 1 00 76200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2 199,28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82 1 00 76200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2 073,00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82 1 00 76200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126,28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82 1 00 76360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82,14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82 1 00 76360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82,14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83 0 00 00000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60 430,99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комитета городского хозяйства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83 1 00 00000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746052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60 430,99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83 1 00 10010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7 123,77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83 1 00 10010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1 132,93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83 1 00 10010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5 881,84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83 1 00 10010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109,00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83 1 00 10020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52 807,22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83 1 00 10020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52 807,22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83 1 00 20050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83 1 00 20050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комитета градостроительства администрации города Ставрополя 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84 0 00 00000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88 304,71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Непрограммные расходы в рамках обеспечения деятельности комитета градостроительства администрации города Ставрополя 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84 1 00 00000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82 534,71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84 1 00 10010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7 335,10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84 1 00 10010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966,00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84 1 00 10010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6 177,30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84 1 00 10010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191,80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84 1 00 10020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54 528,49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84 1 00 10020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54 528,49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84 1 00 11010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20 621,12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84 1 00 11010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17 414,42</w:t>
            </w:r>
          </w:p>
        </w:tc>
      </w:tr>
      <w:tr w:rsidR="00210A36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84 1 00 11010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210A36" w:rsidRPr="00210A36" w:rsidRDefault="00210A36" w:rsidP="00491C1A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3 0</w:t>
            </w:r>
            <w:r w:rsidR="0033425F">
              <w:rPr>
                <w:rFonts w:ascii="Times New Roman" w:hAnsi="Times New Roman"/>
                <w:sz w:val="20"/>
                <w:szCs w:val="20"/>
              </w:rPr>
              <w:t>89</w:t>
            </w:r>
            <w:r w:rsidRPr="00210A36">
              <w:rPr>
                <w:rFonts w:ascii="Times New Roman" w:hAnsi="Times New Roman"/>
                <w:sz w:val="20"/>
                <w:szCs w:val="20"/>
              </w:rPr>
              <w:t>,</w:t>
            </w:r>
            <w:r w:rsidR="0033425F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</w:tcPr>
          <w:p w:rsidR="00CE6599" w:rsidRPr="00210A36" w:rsidRDefault="00CE6599" w:rsidP="00491C1A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</w:tcPr>
          <w:p w:rsidR="00CE6599" w:rsidRPr="00210A36" w:rsidRDefault="00CE6599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84 1 00 11010</w:t>
            </w:r>
          </w:p>
        </w:tc>
        <w:tc>
          <w:tcPr>
            <w:tcW w:w="550" w:type="dxa"/>
            <w:shd w:val="clear" w:color="auto" w:fill="FFFFFF" w:themeFill="background1"/>
          </w:tcPr>
          <w:p w:rsidR="00CE6599" w:rsidRPr="00210A36" w:rsidRDefault="00CE6599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  <w:r w:rsidRPr="00210A3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68" w:type="dxa"/>
            <w:shd w:val="clear" w:color="auto" w:fill="FFFFFF" w:themeFill="background1"/>
          </w:tcPr>
          <w:p w:rsidR="00CE6599" w:rsidRPr="00210A36" w:rsidRDefault="00CE6599" w:rsidP="00491C1A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</w:t>
            </w:r>
            <w:r w:rsidRPr="00210A36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84 1 00 20050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84 1 00 20050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Расходы, предусмотренные на иные цели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84 2 00 00000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5 770,00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мероприятия в области жилищного хозяйства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84 2 00 20200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1 620,00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84 2 00 20200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1 620,00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судебные издержки комитета градостроительства администрации города Ставрополя по искам о сносе самовольных построек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84 2 00 20740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550,00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84 2 00 20740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84 2 00 20740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350,00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 xml:space="preserve">Расходы на демонтаж, хранение или уничтожение рекламных конструкций за счет средств местного бюджета 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84 2 00 21100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3 500,00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84 2 00 21100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3 500,00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Снос самовольных построек, хранение имущества, находившегося в самовольных постройках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84 2 00 21210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84 2 00 21210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CE6599" w:rsidRPr="00210A36" w:rsidRDefault="00CE6599" w:rsidP="00491C1A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85 0 00 00000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19 128,75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lastRenderedPageBreak/>
              <w:t>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85 1 00 00000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19 128,75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85 1 00 10010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1 572,55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85 1 00 10010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387,25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85 1 00 10010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1 185,30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85 1 00 10020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17 556,20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85 1 00 10020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17 556,20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Обеспечение деятельности контрольно-счетной</w:t>
            </w:r>
          </w:p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палаты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86 0 00 00000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23 042,93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контрольно-счетной палаты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86 1 00 00000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20 478,45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86 1 00 10010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9 289,77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86 1 00 10010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477,28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86 1 00 10010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8 772,71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86 1 00 10010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39,78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86 1 00 10020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11 188,68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86 1 00 10020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11 188,68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Председатель контрольно-счетного органа и его заместител</w:t>
            </w:r>
            <w:r w:rsidR="00D40F00">
              <w:rPr>
                <w:rFonts w:ascii="Times New Roman" w:hAnsi="Times New Roman"/>
                <w:sz w:val="20"/>
                <w:szCs w:val="20"/>
              </w:rPr>
              <w:t>ь</w:t>
            </w:r>
            <w:bookmarkStart w:id="0" w:name="_GoBack"/>
            <w:bookmarkEnd w:id="0"/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86 2 00 00000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2 564,48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86 2 00 10010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69,25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86 2 00 10010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69,25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86 2 00 10020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2 495,23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86 2 00 10020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2 495,23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98 0 00 00000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71 095,33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98 1 00 00000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71 095,33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Поощрение муниципального служащего в связи с выходом на страховую пенсию по старости (инвалидности)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98 1 00 10050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98 1 00 10050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Резервный фонд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98 1 00 20020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37 016,23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98 1 00 20020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37 016,23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98 1 00 20050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14 744,42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98 1 00 20050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14 744,42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Снос многоквартирных домов в городе Ставрополе, признанных аварийными и подлежащими сносу (в том числе проектно-сметная документация)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98 1 00 20950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81,00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98 1 00 20950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81,00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98 1 00 21360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2 100,00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98 1 00 21360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2 100,00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демонтаж, перемещение, транспортирование и хранение самовольно (незаконно) установленных (размещенных) некапитальных нестационарных сооружений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98 1 00 21620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1 209,90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98 1 00 21620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1 209,90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98 1 00 51200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1 217,44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98 1 00 51200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1 217,44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Возмещение расходов, связанных с материальным обеспечением деятельности депутатов Думы Ставропольского края и их помощников в Ставропольском крае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98 1 00 76610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9 726,34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98 1 00 76610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9 426,34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98 1 00 76610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8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shd w:val="clear" w:color="auto" w:fill="FFFFFF" w:themeFill="background1"/>
            <w:noWrap/>
            <w:hideMark/>
          </w:tcPr>
          <w:p w:rsidR="00CE6599" w:rsidRPr="00210A36" w:rsidRDefault="00CE6599" w:rsidP="00CE6599">
            <w:pPr>
              <w:spacing w:after="0" w:line="238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E6599" w:rsidRPr="00210A36" w:rsidTr="00746052">
        <w:trPr>
          <w:cantSplit/>
          <w:trHeight w:val="20"/>
        </w:trPr>
        <w:tc>
          <w:tcPr>
            <w:tcW w:w="6062" w:type="dxa"/>
            <w:shd w:val="clear" w:color="auto" w:fill="FFFFFF" w:themeFill="background1"/>
          </w:tcPr>
          <w:p w:rsidR="00CE6599" w:rsidRPr="00210A36" w:rsidRDefault="00CE6599" w:rsidP="00CE6599">
            <w:pPr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10A36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430" w:type="dxa"/>
            <w:shd w:val="clear" w:color="auto" w:fill="FFFFFF" w:themeFill="background1"/>
            <w:noWrap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  <w:shd w:val="clear" w:color="auto" w:fill="FFFFFF" w:themeFill="background1"/>
            <w:noWrap/>
          </w:tcPr>
          <w:p w:rsidR="00CE6599" w:rsidRPr="00210A36" w:rsidRDefault="00CE6599" w:rsidP="00CE6599">
            <w:pPr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shd w:val="clear" w:color="auto" w:fill="FFFFFF" w:themeFill="background1"/>
            <w:noWrap/>
          </w:tcPr>
          <w:p w:rsidR="00CE6599" w:rsidRPr="004964A9" w:rsidRDefault="00CE6599" w:rsidP="00CE6599">
            <w:pPr>
              <w:tabs>
                <w:tab w:val="left" w:pos="219"/>
              </w:tabs>
              <w:spacing w:after="0" w:line="238" w:lineRule="auto"/>
              <w:ind w:left="-207" w:right="-57"/>
              <w:contextualSpacing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4964A9">
              <w:rPr>
                <w:rFonts w:ascii="Times New Roman" w:hAnsi="Times New Roman"/>
                <w:spacing w:val="-4"/>
                <w:sz w:val="20"/>
                <w:szCs w:val="20"/>
              </w:rPr>
              <w:t>16 432 868,22</w:t>
            </w:r>
          </w:p>
        </w:tc>
      </w:tr>
    </w:tbl>
    <w:p w:rsidR="007E3A2C" w:rsidRPr="00746052" w:rsidRDefault="007E3A2C" w:rsidP="00210A3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D33719" w:rsidRPr="00746052" w:rsidRDefault="00D33719" w:rsidP="00210A3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795A" w:rsidRPr="00746052" w:rsidRDefault="00CC795A" w:rsidP="00210A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</w:pPr>
    </w:p>
    <w:p w:rsidR="00CC795A" w:rsidRPr="00210A36" w:rsidRDefault="00CC795A" w:rsidP="00210A36">
      <w:pPr>
        <w:spacing w:after="0" w:line="240" w:lineRule="exact"/>
        <w:ind w:right="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A36">
        <w:rPr>
          <w:rFonts w:ascii="Times New Roman" w:eastAsia="Times New Roman" w:hAnsi="Times New Roman"/>
          <w:sz w:val="28"/>
          <w:szCs w:val="28"/>
          <w:lang w:eastAsia="ru-RU"/>
        </w:rPr>
        <w:t>Председатель</w:t>
      </w:r>
    </w:p>
    <w:p w:rsidR="00CC795A" w:rsidRPr="00210A36" w:rsidRDefault="00CC795A" w:rsidP="00210A36">
      <w:pPr>
        <w:spacing w:after="0" w:line="240" w:lineRule="exact"/>
        <w:ind w:right="4"/>
        <w:jc w:val="both"/>
        <w:rPr>
          <w:rFonts w:ascii="Times New Roman" w:hAnsi="Times New Roman"/>
          <w:sz w:val="28"/>
          <w:szCs w:val="28"/>
        </w:rPr>
      </w:pPr>
      <w:r w:rsidRPr="00210A36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210A3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10A36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 w:rsidRPr="00210A36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Г.С.Колягин</w:t>
      </w:r>
    </w:p>
    <w:p w:rsidR="006C3BC0" w:rsidRPr="00210A36" w:rsidRDefault="006C3BC0" w:rsidP="00210A36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sectPr w:rsidR="006C3BC0" w:rsidRPr="00210A36" w:rsidSect="00D33719">
      <w:headerReference w:type="default" r:id="rId8"/>
      <w:pgSz w:w="11906" w:h="16838"/>
      <w:pgMar w:top="1134" w:right="567" w:bottom="110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DF0" w:rsidRDefault="001E1DF0" w:rsidP="00A06BFA">
      <w:pPr>
        <w:spacing w:after="0" w:line="240" w:lineRule="auto"/>
      </w:pPr>
      <w:r>
        <w:separator/>
      </w:r>
    </w:p>
  </w:endnote>
  <w:endnote w:type="continuationSeparator" w:id="0">
    <w:p w:rsidR="001E1DF0" w:rsidRDefault="001E1DF0" w:rsidP="00A06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DF0" w:rsidRDefault="001E1DF0" w:rsidP="00A06BFA">
      <w:pPr>
        <w:spacing w:after="0" w:line="240" w:lineRule="auto"/>
      </w:pPr>
      <w:r>
        <w:separator/>
      </w:r>
    </w:p>
  </w:footnote>
  <w:footnote w:type="continuationSeparator" w:id="0">
    <w:p w:rsidR="001E1DF0" w:rsidRDefault="001E1DF0" w:rsidP="00A06B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4374632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210A36" w:rsidRDefault="00533F75" w:rsidP="00600F68">
        <w:pPr>
          <w:pStyle w:val="a3"/>
          <w:jc w:val="right"/>
        </w:pPr>
        <w:r w:rsidRPr="00A06BFA">
          <w:rPr>
            <w:rFonts w:ascii="Times New Roman" w:hAnsi="Times New Roman"/>
            <w:sz w:val="28"/>
            <w:szCs w:val="28"/>
          </w:rPr>
          <w:fldChar w:fldCharType="begin"/>
        </w:r>
        <w:r w:rsidR="00210A36" w:rsidRPr="00A06BFA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A06BFA">
          <w:rPr>
            <w:rFonts w:ascii="Times New Roman" w:hAnsi="Times New Roman"/>
            <w:sz w:val="28"/>
            <w:szCs w:val="28"/>
          </w:rPr>
          <w:fldChar w:fldCharType="separate"/>
        </w:r>
        <w:r w:rsidR="00DC436D">
          <w:rPr>
            <w:rFonts w:ascii="Times New Roman" w:hAnsi="Times New Roman"/>
            <w:noProof/>
            <w:sz w:val="28"/>
            <w:szCs w:val="28"/>
          </w:rPr>
          <w:t>33</w:t>
        </w:r>
        <w:r w:rsidRPr="00A06BF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210A36" w:rsidRDefault="00210A3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758786C"/>
    <w:multiLevelType w:val="hybridMultilevel"/>
    <w:tmpl w:val="59F6B68E"/>
    <w:lvl w:ilvl="0" w:tplc="2DD462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471FF9"/>
    <w:multiLevelType w:val="hybridMultilevel"/>
    <w:tmpl w:val="2046691A"/>
    <w:lvl w:ilvl="0" w:tplc="0D78F32A">
      <w:start w:val="1"/>
      <w:numFmt w:val="decimal"/>
      <w:lvlText w:val="%1)"/>
      <w:lvlJc w:val="left"/>
      <w:pPr>
        <w:ind w:left="1778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4">
    <w:nsid w:val="321E543D"/>
    <w:multiLevelType w:val="hybridMultilevel"/>
    <w:tmpl w:val="4824E936"/>
    <w:lvl w:ilvl="0" w:tplc="15E679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9D72490"/>
    <w:multiLevelType w:val="hybridMultilevel"/>
    <w:tmpl w:val="F860099A"/>
    <w:lvl w:ilvl="0" w:tplc="1E1C927A">
      <w:start w:val="1"/>
      <w:numFmt w:val="decimal"/>
      <w:lvlText w:val="%1)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6">
    <w:nsid w:val="436C4F5F"/>
    <w:multiLevelType w:val="hybridMultilevel"/>
    <w:tmpl w:val="166684AC"/>
    <w:lvl w:ilvl="0" w:tplc="73B08C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47462BE"/>
    <w:multiLevelType w:val="hybridMultilevel"/>
    <w:tmpl w:val="49943364"/>
    <w:lvl w:ilvl="0" w:tplc="787499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DCE0FC1"/>
    <w:multiLevelType w:val="hybridMultilevel"/>
    <w:tmpl w:val="6C2A0818"/>
    <w:lvl w:ilvl="0" w:tplc="29B6713C">
      <w:start w:val="1"/>
      <w:numFmt w:val="decimal"/>
      <w:lvlText w:val="%1)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0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508B"/>
    <w:rsid w:val="000632E7"/>
    <w:rsid w:val="000A7068"/>
    <w:rsid w:val="0016353C"/>
    <w:rsid w:val="001E1DF0"/>
    <w:rsid w:val="00210A36"/>
    <w:rsid w:val="00247A7D"/>
    <w:rsid w:val="00280DC3"/>
    <w:rsid w:val="0033425F"/>
    <w:rsid w:val="00343AC2"/>
    <w:rsid w:val="0037111B"/>
    <w:rsid w:val="003B084D"/>
    <w:rsid w:val="003C1361"/>
    <w:rsid w:val="003D0EFA"/>
    <w:rsid w:val="003D6D31"/>
    <w:rsid w:val="00454164"/>
    <w:rsid w:val="00485795"/>
    <w:rsid w:val="00491C1A"/>
    <w:rsid w:val="004964A9"/>
    <w:rsid w:val="004979A7"/>
    <w:rsid w:val="004D499D"/>
    <w:rsid w:val="0051508B"/>
    <w:rsid w:val="00533F75"/>
    <w:rsid w:val="0054629C"/>
    <w:rsid w:val="00546CF7"/>
    <w:rsid w:val="005C3D86"/>
    <w:rsid w:val="00600F68"/>
    <w:rsid w:val="006728E9"/>
    <w:rsid w:val="006C3BC0"/>
    <w:rsid w:val="006D0E7C"/>
    <w:rsid w:val="006D6311"/>
    <w:rsid w:val="00746052"/>
    <w:rsid w:val="007965E6"/>
    <w:rsid w:val="007A2360"/>
    <w:rsid w:val="007E3A2C"/>
    <w:rsid w:val="0081324D"/>
    <w:rsid w:val="00837AEE"/>
    <w:rsid w:val="00873FFA"/>
    <w:rsid w:val="008A6AB3"/>
    <w:rsid w:val="008C1313"/>
    <w:rsid w:val="008C5300"/>
    <w:rsid w:val="008D2472"/>
    <w:rsid w:val="008D6EAF"/>
    <w:rsid w:val="008D75D3"/>
    <w:rsid w:val="008D7C54"/>
    <w:rsid w:val="008E7AA2"/>
    <w:rsid w:val="0091117F"/>
    <w:rsid w:val="00931B01"/>
    <w:rsid w:val="009E5861"/>
    <w:rsid w:val="009F3ACA"/>
    <w:rsid w:val="00A06BFA"/>
    <w:rsid w:val="00A13085"/>
    <w:rsid w:val="00A47E16"/>
    <w:rsid w:val="00B84399"/>
    <w:rsid w:val="00C76257"/>
    <w:rsid w:val="00CC795A"/>
    <w:rsid w:val="00CE074E"/>
    <w:rsid w:val="00CE6599"/>
    <w:rsid w:val="00CF4F1E"/>
    <w:rsid w:val="00D30361"/>
    <w:rsid w:val="00D33719"/>
    <w:rsid w:val="00D40F00"/>
    <w:rsid w:val="00DA0FF0"/>
    <w:rsid w:val="00DC436D"/>
    <w:rsid w:val="00E25BA1"/>
    <w:rsid w:val="00E3490B"/>
    <w:rsid w:val="00E64C06"/>
    <w:rsid w:val="00EA2CAE"/>
    <w:rsid w:val="00EA4FF0"/>
    <w:rsid w:val="00EB67D5"/>
    <w:rsid w:val="00ED0D0A"/>
    <w:rsid w:val="00F209B6"/>
    <w:rsid w:val="00F32142"/>
    <w:rsid w:val="00F46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0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50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150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1508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508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1508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508B"/>
    <w:rPr>
      <w:rFonts w:ascii="Calibri" w:eastAsia="Calibri" w:hAnsi="Calibri" w:cs="Times New Roman"/>
    </w:rPr>
  </w:style>
  <w:style w:type="numbering" w:customStyle="1" w:styleId="1">
    <w:name w:val="Нет списка1"/>
    <w:next w:val="a2"/>
    <w:uiPriority w:val="99"/>
    <w:semiHidden/>
    <w:unhideWhenUsed/>
    <w:rsid w:val="0051508B"/>
  </w:style>
  <w:style w:type="paragraph" w:styleId="a7">
    <w:name w:val="No Spacing"/>
    <w:uiPriority w:val="1"/>
    <w:qFormat/>
    <w:rsid w:val="0051508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51508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1508B"/>
  </w:style>
  <w:style w:type="character" w:styleId="a8">
    <w:name w:val="Hyperlink"/>
    <w:basedOn w:val="a0"/>
    <w:uiPriority w:val="99"/>
    <w:unhideWhenUsed/>
    <w:rsid w:val="0051508B"/>
    <w:rPr>
      <w:color w:val="0000FF"/>
      <w:u w:val="single"/>
    </w:rPr>
  </w:style>
  <w:style w:type="numbering" w:customStyle="1" w:styleId="3">
    <w:name w:val="Нет списка3"/>
    <w:next w:val="a2"/>
    <w:uiPriority w:val="99"/>
    <w:semiHidden/>
    <w:unhideWhenUsed/>
    <w:rsid w:val="0051508B"/>
  </w:style>
  <w:style w:type="character" w:styleId="a9">
    <w:name w:val="FollowedHyperlink"/>
    <w:basedOn w:val="a0"/>
    <w:uiPriority w:val="99"/>
    <w:semiHidden/>
    <w:unhideWhenUsed/>
    <w:rsid w:val="0051508B"/>
    <w:rPr>
      <w:color w:val="800080"/>
      <w:u w:val="single"/>
    </w:rPr>
  </w:style>
  <w:style w:type="paragraph" w:customStyle="1" w:styleId="xl75">
    <w:name w:val="xl75"/>
    <w:basedOn w:val="a"/>
    <w:rsid w:val="005150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51508B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51508B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51508B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5150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5150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rsid w:val="005150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rsid w:val="0051508B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5150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5150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5150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51508B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9">
    <w:name w:val="xl119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rsid w:val="005150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rsid w:val="005150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rsid w:val="005150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5150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51508B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51508B"/>
    <w:pP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rsid w:val="005150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rsid w:val="005150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a"/>
    <w:rsid w:val="005150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rsid w:val="005150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rsid w:val="005150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a"/>
    <w:rsid w:val="005150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rsid w:val="0051508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rsid w:val="0051508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a"/>
    <w:rsid w:val="005150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a"/>
    <w:rsid w:val="005150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a"/>
    <w:rsid w:val="005150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a"/>
    <w:rsid w:val="005150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a"/>
    <w:rsid w:val="005150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rsid w:val="005150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51508B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51508B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51508B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51508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rsid w:val="0051508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3">
    <w:name w:val="xl173"/>
    <w:basedOn w:val="a"/>
    <w:rsid w:val="0051508B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5">
    <w:name w:val="xl175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6">
    <w:name w:val="xl176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8">
    <w:name w:val="xl178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rsid w:val="0051508B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rsid w:val="005150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1">
    <w:name w:val="xl181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5150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5">
    <w:name w:val="xl185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6">
    <w:name w:val="xl186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7">
    <w:name w:val="xl187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8">
    <w:name w:val="xl188"/>
    <w:basedOn w:val="a"/>
    <w:rsid w:val="0051508B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customStyle="1" w:styleId="xl189">
    <w:name w:val="xl189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90">
    <w:name w:val="xl190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91">
    <w:name w:val="xl191"/>
    <w:basedOn w:val="a"/>
    <w:rsid w:val="0051508B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51508B"/>
    <w:pPr>
      <w:spacing w:after="0" w:line="240" w:lineRule="auto"/>
      <w:jc w:val="center"/>
    </w:pPr>
    <w:rPr>
      <w:rFonts w:ascii="Times New Roman" w:eastAsia="Arial Unicode MS" w:hAnsi="Times New Roman"/>
      <w:spacing w:val="-20"/>
      <w:sz w:val="36"/>
      <w:szCs w:val="20"/>
      <w:lang w:eastAsia="ru-RU"/>
    </w:rPr>
  </w:style>
  <w:style w:type="character" w:customStyle="1" w:styleId="ab">
    <w:name w:val="Название Знак"/>
    <w:basedOn w:val="a0"/>
    <w:link w:val="aa"/>
    <w:rsid w:val="0051508B"/>
    <w:rPr>
      <w:rFonts w:ascii="Times New Roman" w:eastAsia="Arial Unicode MS" w:hAnsi="Times New Roman" w:cs="Times New Roman"/>
      <w:spacing w:val="-20"/>
      <w:sz w:val="36"/>
      <w:szCs w:val="20"/>
      <w:lang w:eastAsia="ru-RU"/>
    </w:rPr>
  </w:style>
  <w:style w:type="paragraph" w:customStyle="1" w:styleId="Style4">
    <w:name w:val="Style4"/>
    <w:basedOn w:val="a"/>
    <w:uiPriority w:val="99"/>
    <w:rsid w:val="005150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1508B"/>
    <w:pPr>
      <w:widowControl w:val="0"/>
      <w:autoSpaceDE w:val="0"/>
      <w:autoSpaceDN w:val="0"/>
      <w:adjustRightInd w:val="0"/>
      <w:spacing w:after="0" w:line="24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51508B"/>
    <w:rPr>
      <w:rFonts w:ascii="Times New Roman" w:hAnsi="Times New Roman" w:cs="Times New Roman" w:hint="default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515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1508B"/>
    <w:rPr>
      <w:rFonts w:ascii="Tahoma" w:eastAsia="Calibri" w:hAnsi="Tahoma" w:cs="Tahoma"/>
      <w:sz w:val="16"/>
      <w:szCs w:val="16"/>
    </w:rPr>
  </w:style>
  <w:style w:type="paragraph" w:customStyle="1" w:styleId="xl192">
    <w:name w:val="xl192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3">
    <w:name w:val="xl193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4">
    <w:name w:val="xl194"/>
    <w:basedOn w:val="a"/>
    <w:rsid w:val="0051508B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rsid w:val="005150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6">
    <w:name w:val="xl196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7">
    <w:name w:val="xl197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8">
    <w:name w:val="xl198"/>
    <w:basedOn w:val="a"/>
    <w:rsid w:val="005150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9">
    <w:name w:val="xl199"/>
    <w:basedOn w:val="a"/>
    <w:rsid w:val="005150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0">
    <w:name w:val="xl200"/>
    <w:basedOn w:val="a"/>
    <w:rsid w:val="005150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1">
    <w:name w:val="xl201"/>
    <w:basedOn w:val="a"/>
    <w:rsid w:val="005150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2">
    <w:name w:val="xl202"/>
    <w:basedOn w:val="a"/>
    <w:rsid w:val="005150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3">
    <w:name w:val="xl203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4">
    <w:name w:val="xl204"/>
    <w:basedOn w:val="a"/>
    <w:rsid w:val="0051508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5">
    <w:name w:val="xl205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6">
    <w:name w:val="xl206"/>
    <w:basedOn w:val="a"/>
    <w:rsid w:val="0051508B"/>
    <w:pPr>
      <w:shd w:val="clear" w:color="000000" w:fill="AFEFEA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7">
    <w:name w:val="xl207"/>
    <w:basedOn w:val="a"/>
    <w:rsid w:val="0051508B"/>
    <w:pPr>
      <w:shd w:val="clear" w:color="000000" w:fill="AFEFEA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8">
    <w:name w:val="xl208"/>
    <w:basedOn w:val="a"/>
    <w:rsid w:val="0051508B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9">
    <w:name w:val="xl209"/>
    <w:basedOn w:val="a"/>
    <w:rsid w:val="0051508B"/>
    <w:pP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0">
    <w:name w:val="xl210"/>
    <w:basedOn w:val="a"/>
    <w:rsid w:val="0051508B"/>
    <w:pP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1">
    <w:name w:val="xl211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2">
    <w:name w:val="xl212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3">
    <w:name w:val="xl213"/>
    <w:basedOn w:val="a"/>
    <w:rsid w:val="0051508B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4">
    <w:name w:val="xl214"/>
    <w:basedOn w:val="a"/>
    <w:rsid w:val="0051508B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5">
    <w:name w:val="xl215"/>
    <w:basedOn w:val="a"/>
    <w:rsid w:val="005150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6">
    <w:name w:val="xl216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7">
    <w:name w:val="xl217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8">
    <w:name w:val="xl218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9">
    <w:name w:val="xl219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0">
    <w:name w:val="xl220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1">
    <w:name w:val="xl221"/>
    <w:basedOn w:val="a"/>
    <w:rsid w:val="0051508B"/>
    <w:pPr>
      <w:shd w:val="clear" w:color="000000" w:fill="AFEFEA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2">
    <w:name w:val="xl222"/>
    <w:basedOn w:val="a"/>
    <w:rsid w:val="0051508B"/>
    <w:pPr>
      <w:shd w:val="clear" w:color="000000" w:fill="AFEFE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3">
    <w:name w:val="xl223"/>
    <w:basedOn w:val="a"/>
    <w:rsid w:val="0051508B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4">
    <w:name w:val="xl224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25">
    <w:name w:val="xl225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26">
    <w:name w:val="xl226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7">
    <w:name w:val="xl227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xl228">
    <w:name w:val="xl228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xl229">
    <w:name w:val="xl229"/>
    <w:basedOn w:val="a"/>
    <w:rsid w:val="005150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xl230">
    <w:name w:val="xl230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msonormal0">
    <w:name w:val="msonormal"/>
    <w:basedOn w:val="a"/>
    <w:rsid w:val="005150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5150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5150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5150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51508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5150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5150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5150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rsid w:val="005150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51508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1508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51508B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1508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1508B"/>
    <w:rPr>
      <w:rFonts w:ascii="Calibri" w:eastAsia="Calibri" w:hAnsi="Calibri" w:cs="Times New Roman"/>
      <w:b/>
      <w:bCs/>
      <w:sz w:val="20"/>
      <w:szCs w:val="20"/>
    </w:rPr>
  </w:style>
  <w:style w:type="character" w:styleId="af3">
    <w:name w:val="Emphasis"/>
    <w:basedOn w:val="a0"/>
    <w:uiPriority w:val="20"/>
    <w:qFormat/>
    <w:rsid w:val="0051508B"/>
    <w:rPr>
      <w:i/>
      <w:iCs/>
    </w:rPr>
  </w:style>
  <w:style w:type="paragraph" w:styleId="af4">
    <w:name w:val="List Paragraph"/>
    <w:basedOn w:val="a"/>
    <w:uiPriority w:val="34"/>
    <w:qFormat/>
    <w:rsid w:val="0051508B"/>
    <w:pPr>
      <w:spacing w:before="240" w:after="240" w:line="240" w:lineRule="exact"/>
      <w:ind w:left="720"/>
      <w:contextualSpacing/>
    </w:pPr>
  </w:style>
  <w:style w:type="paragraph" w:customStyle="1" w:styleId="Style3">
    <w:name w:val="Style3"/>
    <w:basedOn w:val="a"/>
    <w:uiPriority w:val="99"/>
    <w:rsid w:val="0051508B"/>
    <w:pPr>
      <w:widowControl w:val="0"/>
      <w:autoSpaceDE w:val="0"/>
      <w:autoSpaceDN w:val="0"/>
      <w:adjustRightInd w:val="0"/>
      <w:spacing w:after="0" w:line="326" w:lineRule="exact"/>
      <w:ind w:firstLine="845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5">
    <w:name w:val="Table Grid"/>
    <w:basedOn w:val="a1"/>
    <w:uiPriority w:val="59"/>
    <w:rsid w:val="00210A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iPriority w:val="99"/>
    <w:unhideWhenUsed/>
    <w:rsid w:val="00210A36"/>
    <w:pPr>
      <w:spacing w:after="120" w:line="480" w:lineRule="auto"/>
      <w:ind w:left="283"/>
    </w:pPr>
    <w:rPr>
      <w:rFonts w:ascii="Times New Roman" w:eastAsia="Times New Roman" w:hAnsi="Times New Roman"/>
      <w:sz w:val="28"/>
      <w:szCs w:val="16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210A36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22">
    <w:name w:val="Body Text 2"/>
    <w:basedOn w:val="a"/>
    <w:link w:val="23"/>
    <w:uiPriority w:val="99"/>
    <w:unhideWhenUsed/>
    <w:rsid w:val="00210A3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210A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 Indent"/>
    <w:aliases w:val="Основной текст без отступа,Нумерованный список !!,Надин стиль,Основной текст 1"/>
    <w:basedOn w:val="a"/>
    <w:link w:val="af7"/>
    <w:unhideWhenUsed/>
    <w:rsid w:val="00210A36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0"/>
    <w:link w:val="af6"/>
    <w:rsid w:val="00210A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Верхний колонтитул Знак1"/>
    <w:uiPriority w:val="99"/>
    <w:semiHidden/>
    <w:rsid w:val="00210A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Нижний колонтитул Знак1"/>
    <w:uiPriority w:val="99"/>
    <w:semiHidden/>
    <w:rsid w:val="00210A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uiPriority w:val="99"/>
    <w:semiHidden/>
    <w:rsid w:val="00210A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Document Map"/>
    <w:basedOn w:val="a"/>
    <w:link w:val="af9"/>
    <w:uiPriority w:val="99"/>
    <w:semiHidden/>
    <w:unhideWhenUsed/>
    <w:rsid w:val="00210A3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210A36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10A3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xl231">
    <w:name w:val="xl231"/>
    <w:basedOn w:val="a"/>
    <w:rsid w:val="00210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32">
    <w:name w:val="xl232"/>
    <w:basedOn w:val="a"/>
    <w:rsid w:val="00210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ECB2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33">
    <w:name w:val="xl233"/>
    <w:basedOn w:val="a"/>
    <w:rsid w:val="00210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34">
    <w:name w:val="xl234"/>
    <w:basedOn w:val="a"/>
    <w:rsid w:val="00210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35">
    <w:name w:val="xl235"/>
    <w:basedOn w:val="a"/>
    <w:rsid w:val="00210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36">
    <w:name w:val="xl236"/>
    <w:basedOn w:val="a"/>
    <w:rsid w:val="00210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37">
    <w:name w:val="xl237"/>
    <w:basedOn w:val="a"/>
    <w:rsid w:val="00210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38">
    <w:name w:val="xl238"/>
    <w:basedOn w:val="a"/>
    <w:rsid w:val="00210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39">
    <w:name w:val="xl239"/>
    <w:basedOn w:val="a"/>
    <w:rsid w:val="00210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240">
    <w:name w:val="xl240"/>
    <w:basedOn w:val="a"/>
    <w:rsid w:val="00210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1">
    <w:name w:val="xl241"/>
    <w:basedOn w:val="a"/>
    <w:rsid w:val="00210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2">
    <w:name w:val="xl242"/>
    <w:basedOn w:val="a"/>
    <w:rsid w:val="00210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Revision"/>
    <w:hidden/>
    <w:uiPriority w:val="99"/>
    <w:semiHidden/>
    <w:rsid w:val="00210A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footnote text"/>
    <w:basedOn w:val="a"/>
    <w:link w:val="afc"/>
    <w:uiPriority w:val="99"/>
    <w:semiHidden/>
    <w:unhideWhenUsed/>
    <w:rsid w:val="00210A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c">
    <w:name w:val="Текст сноски Знак"/>
    <w:basedOn w:val="a0"/>
    <w:link w:val="afb"/>
    <w:uiPriority w:val="99"/>
    <w:semiHidden/>
    <w:rsid w:val="00210A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footnote reference"/>
    <w:basedOn w:val="a0"/>
    <w:uiPriority w:val="99"/>
    <w:semiHidden/>
    <w:unhideWhenUsed/>
    <w:rsid w:val="00210A36"/>
    <w:rPr>
      <w:vertAlign w:val="superscript"/>
    </w:rPr>
  </w:style>
  <w:style w:type="paragraph" w:customStyle="1" w:styleId="xl243">
    <w:name w:val="xl243"/>
    <w:basedOn w:val="a"/>
    <w:rsid w:val="00210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44">
    <w:name w:val="xl244"/>
    <w:basedOn w:val="a"/>
    <w:rsid w:val="00210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45">
    <w:name w:val="xl245"/>
    <w:basedOn w:val="a"/>
    <w:rsid w:val="00210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46">
    <w:name w:val="xl246"/>
    <w:basedOn w:val="a"/>
    <w:rsid w:val="00210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47">
    <w:name w:val="xl247"/>
    <w:basedOn w:val="a"/>
    <w:rsid w:val="00210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48">
    <w:name w:val="xl248"/>
    <w:basedOn w:val="a"/>
    <w:rsid w:val="00210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49">
    <w:name w:val="xl249"/>
    <w:basedOn w:val="a"/>
    <w:rsid w:val="00210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50">
    <w:name w:val="xl250"/>
    <w:basedOn w:val="a"/>
    <w:rsid w:val="00210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51">
    <w:name w:val="xl251"/>
    <w:basedOn w:val="a"/>
    <w:rsid w:val="00210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52">
    <w:name w:val="xl252"/>
    <w:basedOn w:val="a"/>
    <w:rsid w:val="00210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xl253">
    <w:name w:val="xl253"/>
    <w:basedOn w:val="a"/>
    <w:rsid w:val="00210A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xl254">
    <w:name w:val="xl254"/>
    <w:basedOn w:val="a"/>
    <w:rsid w:val="00210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xl255">
    <w:name w:val="xl255"/>
    <w:basedOn w:val="a"/>
    <w:rsid w:val="00210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"/>
    <w:rsid w:val="00210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font5">
    <w:name w:val="font5"/>
    <w:basedOn w:val="a"/>
    <w:rsid w:val="00210A36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font6">
    <w:name w:val="font6"/>
    <w:basedOn w:val="a"/>
    <w:rsid w:val="00210A36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65">
    <w:name w:val="xl65"/>
    <w:basedOn w:val="a"/>
    <w:rsid w:val="00210A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210A36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4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1B3D4-7699-43C8-A18F-B4DF67759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33</Pages>
  <Words>16315</Words>
  <Characters>92999</Characters>
  <Application>Microsoft Office Word</Application>
  <DocSecurity>0</DocSecurity>
  <Lines>774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S.Karaeva</dc:creator>
  <cp:lastModifiedBy>T.Harchenko</cp:lastModifiedBy>
  <cp:revision>2</cp:revision>
  <cp:lastPrinted>2021-12-09T12:17:00Z</cp:lastPrinted>
  <dcterms:created xsi:type="dcterms:W3CDTF">2022-01-27T09:28:00Z</dcterms:created>
  <dcterms:modified xsi:type="dcterms:W3CDTF">2022-01-27T09:28:00Z</dcterms:modified>
</cp:coreProperties>
</file>